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32"/>
          <w:szCs w:val="40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40"/>
        </w:rPr>
        <w:t>习近平在湖南考察时强调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40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40"/>
        </w:rPr>
        <w:t>坚持改革创新求真务实</w:t>
      </w:r>
      <w:r>
        <w:rPr>
          <w:rFonts w:hint="eastAsia" w:ascii="华文中宋" w:hAnsi="华文中宋" w:eastAsia="华文中宋" w:cs="华文中宋"/>
          <w:b/>
          <w:bCs/>
          <w:sz w:val="32"/>
          <w:szCs w:val="40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b/>
          <w:bCs/>
          <w:sz w:val="32"/>
          <w:szCs w:val="40"/>
        </w:rPr>
        <w:t>奋力谱写中国式现代化湖南篇章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新华社长沙3月21日电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40"/>
        </w:rPr>
        <w:t>中共中央总书记、国家主席、中央军委主席习近平近日在湖南考察时强调，湖南要牢牢把握自身在构建新发展格局中的战略定位，坚持稳中求进工作总基调，坚持高质量发展不动摇，坚持改革创新、求真务实，在打造国家重要先进制造业高地、具有核心竞争力的科技创新高地、内陆地区改革开放高地上持续用力，在推动中部地区崛起和长江经济带发展中奋勇争先，奋力谱写中国式现代化湖南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3月18日至21日，习近平在湖南省委书记沈晓明和省长毛伟明陪同下，先后来到长沙、常德等地，深入学校、企业、历史文化街区、乡村等进行调研。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18日下午，习近平来到湖南第一师范学院（城南书院校区）考察。该校前身是创办于宋代的城南书院，近代以来培养了一批老一辈无产阶级革命家和名师大家。习近平参观青年毛泽东主题展览，了解学院发展沿革和用好红色资源等情况。在学院大厅，习近平同师生代表亲切交流。他说，国家要强大，必须办好教育。一师是开展爱国主义教育、传承红色基因的好地方，要把这一红色资源保护运用好。学校要立德树人，教师要当好大先生，不仅要注重提高学生知识文化素养，更要上好思政课，教育引导学生明德知耻，树牢社会主义核心价值观，立报国强国大志向，努力成为堪当强国建设、民族复兴大任的栋梁之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随后，习近平来到巴斯夫杉杉电池材料有限公司考察。这是一家主营锂离子电池正极材料研发、生产和销售的中德合资企业。习近平听取当地加快发展新质生产力、扩大高水平对外开放等情况介绍，察看企业产品展示，了解材料性能测试情况和电池生产流程。他强调，科技创新、高质量发展是企业不断成长壮大、立于不败之地的关键所在，民营企业、合资企业在这方面都可以大有作为。中国开放的大门会越开越大，我们愿意同世界各国加强交流合作，欢迎更多外国企业来华投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19日，习近平到常德市考察调研。位于沅江江畔的常德河街历史悠久，曾毁于1943年的常德战役。近年来，常德市复原老河街风貌，将此地打造成为历史文化街区。当天上午，习近平来到常德河街，察看各种特色小吃、特产、特色工艺品，同店主和游客亲切交流，并欣赏非物质文化遗产技艺展示，详细了解常德老城街道修复利用、城市规划、水环境综合治理等情况。习近平指出，多姿多彩的地方特色传统文化，共同构成璀璨的中华文明，也助推经济社会发展。常德是有文化传承的地方，这里的丝弦、高腔、号子等要以适当载体传承好利用好，与时俱进发展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湖南是全国13个粮食主产省之一，水稻播种面积、总产量均居全国第一。当天下午，习近平来到常德市鼎城区谢家铺镇港中坪村，走进当地粮食生产万亩综合示范片区，察看秧苗培育和春耕备耕进展，听取高质量推进农业现代化情况介绍，并同种粮大户、农技人员、基层干部一笔一笔算投入产出账。习近平强调，我国有14亿多人口，粮食安全必须靠我们自己保证，中国人的饭碗应该主要装中国粮。要建设好高标准农田，推行适度规模经营，加强政策支持和示范引领，加大良种、良机、良法推广力度，在精耕细作上下功夫，进一步把粮食单产和品质提上去，让种粮也能够致富，进而吸引更多农户参与发展现代化大农业，真正把中国特色农业现代化之路走稳走扎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习近平随后来到种粮大户戴宏家中，察看农机具和春耕物资准备，并前往村党群服务中心了解当地为基层减负、提升基层治理效能等情况。他指出，要坚决整治形式主义、官僚主义问题，精兵简政，持之以恒抓好这项工作。他勉励基层干部在产业发展和乡村治理上群策群力，不断干出让农民群众认可的实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离开时，村民们纷纷围拢过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</w:rPr>
        <w:t>来欢送总书记。习近平满怀深情地对大家说，党中央高度重视“三农”工作，一定会采取切实有力的政策举措，回应老百姓的关切和需求，把乡村振兴的美好蓝图变为现实。掌声在村庄久久回荡。</w:t>
      </w:r>
    </w:p>
    <w:p>
      <w:pPr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21日上午，习近平听取了湖南省委和省政府工作汇报，对湖南各项工作取得的成绩给予肯定。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习近平指出，科技创新是发展新质生产力的核心要素。</w:t>
      </w:r>
      <w:r>
        <w:rPr>
          <w:rFonts w:hint="eastAsia" w:ascii="仿宋_GB2312" w:hAnsi="仿宋_GB2312" w:eastAsia="仿宋_GB2312" w:cs="仿宋_GB2312"/>
          <w:sz w:val="32"/>
          <w:szCs w:val="40"/>
        </w:rPr>
        <w:t>要在以科技创新引领产业创新方面下更大功夫，主动对接国家战略科技力量，积极引进国内外一流研发机构，提高关键领域自主创新能力。强化企业科技创新主体地位，促进创新链产业链资金链人才链深度融合，推动科技成果加快转化为现实生产力。聚焦优势产业，强化产业基础再造和重大技术装备攻关，继续做大做强先进制造业，推动产业高端化、智能化、绿色化发展，打造国家级产业集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习近平强调，进一步全面深化改革要突出问题导向，着力解决制约构建新发展格局和推动高质量发展的卡点堵点问题、发展环境和民生领域的痛点难点问题、有悖社会公平正义的焦点热点问题，有效防范化解重大风险，不断为经济社会发展增动力、添活力。</w:t>
      </w:r>
      <w:r>
        <w:rPr>
          <w:rFonts w:hint="eastAsia" w:ascii="仿宋_GB2312" w:hAnsi="仿宋_GB2312" w:eastAsia="仿宋_GB2312" w:cs="仿宋_GB2312"/>
          <w:sz w:val="32"/>
          <w:szCs w:val="40"/>
        </w:rPr>
        <w:t>湖南要加强改革系统集成，更好参与全国统一大市场建设，全面融入中部地区崛起和长江经济带发展战略，深度融入共建“一带一路”，稳步扩大制度型开放，高标准建设好自由贸易试验区，着力打造中非经贸深度合作先行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习近平指出，推进乡村全面振兴是新时代新征程“三农”工作的总抓手。</w:t>
      </w:r>
      <w:r>
        <w:rPr>
          <w:rFonts w:hint="eastAsia" w:ascii="仿宋_GB2312" w:hAnsi="仿宋_GB2312" w:eastAsia="仿宋_GB2312" w:cs="仿宋_GB2312"/>
          <w:sz w:val="32"/>
          <w:szCs w:val="40"/>
        </w:rPr>
        <w:t>湖南要扛起维护国家粮食安全的重任，抓住种子和耕地两个要害，加快种业、农机关键核心技术攻关。坚持大农业观、大食物观，积极发展特色农业和农产品加工业，提升农业产业化水平。深入推进城乡融合发展，壮大县域经济，畅通城乡要素双向流动，科学统筹乡村基础设施和公共服务布局。切实加强乡村精神文明建设，大力推动移风易俗。健全党组织领导的自治、法治、德治相结合的基层治理体系，坚持和发展新时代“枫桥经验”。落实防止返贫监测帮扶机制，坚决守住不发生规模性返贫的底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习近平强调，湖南要更好担负起新的文化使命，在建设中华民族现代文明中展现新作为。</w:t>
      </w:r>
      <w:r>
        <w:rPr>
          <w:rFonts w:hint="eastAsia" w:ascii="仿宋_GB2312" w:hAnsi="仿宋_GB2312" w:eastAsia="仿宋_GB2312" w:cs="仿宋_GB2312"/>
          <w:sz w:val="32"/>
          <w:szCs w:val="40"/>
        </w:rPr>
        <w:t>保护好、运用好红色资源，加强革命传统和爱国主义教育，引导广大干部群众发扬优良传统、赓续红色血脉，践行社会主义核心价值观，培育时代新风新貌。探索文化和科技融合的有效机制，加快发展新型文化业态，形成更多新的文化产业增长点。推进文化和旅游深度融合，守护好三湘大地的青山绿水、蓝天净土，把自然风光和人文风情转化为旅游业的持久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习近平指出，推动高质量发展、推进中国式现代化，必须加强和改进党的建设。</w:t>
      </w:r>
      <w:r>
        <w:rPr>
          <w:rFonts w:hint="eastAsia" w:ascii="仿宋_GB2312" w:hAnsi="仿宋_GB2312" w:eastAsia="仿宋_GB2312" w:cs="仿宋_GB2312"/>
          <w:sz w:val="32"/>
          <w:szCs w:val="40"/>
        </w:rPr>
        <w:t>要巩固拓展主题教育成果，建立健全长效机制，树立和践行正确政绩观，持续深化整治形式主义为基层减负。组织开展好党纪学习教育，引导党员干部学纪、知纪、明纪、守纪，督促领导干部树立正确权力观，公正用权、依法用权、为民用权、廉洁用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中共中央政治局常委、中央办公厅主任蔡奇陪同考察。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李干杰、何立峰及中央和国家机关有关部门负责同志陪同考察。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1YzE3MTZlOWZhMGU5MWU4NDNhMmMzODc4ZTJmOTMifQ=="/>
  </w:docVars>
  <w:rsids>
    <w:rsidRoot w:val="00000000"/>
    <w:rsid w:val="08E95143"/>
    <w:rsid w:val="0D65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2024-03-27T01:43:00Z</dcterms:created>
  <dc:creator>Admin</dc:creator>
  <cp:lastModifiedBy>咔咔咔</cp:lastModifiedBy>
  <cp:lastPrinted>2024-03-28T07:11:45Z</cp:lastPrinted>
  <dcterms:modified xsi:type="dcterms:W3CDTF">2024-03-28T09:58:10Z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F910C9CABCD34DCD8BC07953FCD395D6_12</vt:lpwstr>
  </property>
</Properties>
</file>